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b30dafd3444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ENDELI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ENDELI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ce833a7c344120"/>
      <w:footerReference xmlns:r="http://schemas.openxmlformats.org/officeDocument/2006/relationships" w:type="default" r:id="R4951d87f1ea2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ENDELI ENTREPRENØR AS   ·   Org.nr 823 565 992   ·   Fjellgrendvegen 125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ENDELI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ce833a7c344120" /><Relationship Type="http://schemas.openxmlformats.org/officeDocument/2006/relationships/footer" Target="/word/footer1.xml" Id="R4951d87f1ea24fc4" /></Relationships>
</file>