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3a10b3ed4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AVRETTING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AVRETTING AS</w:t>
      </w:r>
    </w:p>
    <w:sectPr>
      <w:headerReference xmlns:r="http://schemas.openxmlformats.org/officeDocument/2006/relationships" w:type="default" r:id="R27b2da4e4ba04e2d"/>
      <w:footerReference xmlns:r="http://schemas.openxmlformats.org/officeDocument/2006/relationships" w:type="default" r:id="Rb328579d4d05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AVRETTING AS   ·   Org.nr 823 797 222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2da4e4ba04e2d" /><Relationship Type="http://schemas.openxmlformats.org/officeDocument/2006/relationships/footer" Target="/word/footer1.xml" Id="Rb328579d4d054123" /></Relationships>
</file>