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99ff44e924f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MECHO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MECHO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10cc0f60464d62"/>
      <w:footerReference xmlns:r="http://schemas.openxmlformats.org/officeDocument/2006/relationships" w:type="default" r:id="Refcc58f581bf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MECHO AS   ·   Org.nr 823 808 992   ·   Gausellia 29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MECHO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10cc0f60464d62" /><Relationship Type="http://schemas.openxmlformats.org/officeDocument/2006/relationships/footer" Target="/word/footer1.xml" Id="Refcc58f581bf4869" /></Relationships>
</file>