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a604ba050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FBA2020 AS</w:t>
      </w:r>
    </w:p>
    <w:sectPr>
      <w:headerReference xmlns:r="http://schemas.openxmlformats.org/officeDocument/2006/relationships" w:type="default" r:id="R80badca19b084fa6"/>
      <w:footerReference xmlns:r="http://schemas.openxmlformats.org/officeDocument/2006/relationships" w:type="default" r:id="R9b102f44bea7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FBA2020 AS   ·   Org.nr 824 581 592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adca19b084fa6" /><Relationship Type="http://schemas.openxmlformats.org/officeDocument/2006/relationships/footer" Target="/word/footer1.xml" Id="R9b102f44bea7421f" /></Relationships>
</file>