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16d523d9f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9b13d433e4c15"/>
      <w:footerReference xmlns:r="http://schemas.openxmlformats.org/officeDocument/2006/relationships" w:type="default" r:id="R258aa5b57226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 HOLDING AS   ·   Org.nr 824 747 512   ·   c/o Christian Askeland, Lijordveien 37C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9b13d433e4c15" /><Relationship Type="http://schemas.openxmlformats.org/officeDocument/2006/relationships/footer" Target="/word/footer1.xml" Id="R258aa5b572264693" /></Relationships>
</file>