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35b99cb5a48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AIDER GROUP AS.</w:t>
      </w:r>
    </w:p>
    <w:sectPr>
      <w:headerReference xmlns:r="http://schemas.openxmlformats.org/officeDocument/2006/relationships" w:type="default" r:id="R0bbe5ddc4eea47e7"/>
      <w:footerReference xmlns:r="http://schemas.openxmlformats.org/officeDocument/2006/relationships" w:type="default" r:id="Rf82ffd9b28b1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e5ddc4eea47e7" /><Relationship Type="http://schemas.openxmlformats.org/officeDocument/2006/relationships/footer" Target="/word/footer1.xml" Id="Rf82ffd9b28b14b66" /></Relationships>
</file>