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4d3583fdd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BOBOTO AS</w:t>
      </w:r>
    </w:p>
    <w:sectPr>
      <w:headerReference xmlns:r="http://schemas.openxmlformats.org/officeDocument/2006/relationships" w:type="default" r:id="R4c92c8144fb94e18"/>
      <w:footerReference xmlns:r="http://schemas.openxmlformats.org/officeDocument/2006/relationships" w:type="default" r:id="R8cb1cd07bb52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BOBOTO AS   ·   Org.nr 825 330 852   ·   Nasse Nøffs veg 3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2c8144fb94e18" /><Relationship Type="http://schemas.openxmlformats.org/officeDocument/2006/relationships/footer" Target="/word/footer1.xml" Id="R8cb1cd07bb5247d4" /></Relationships>
</file>