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2c2ed1e5f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NEPE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NEPE CONSULTING AS</w:t>
      </w:r>
    </w:p>
    <w:sectPr>
      <w:headerReference xmlns:r="http://schemas.openxmlformats.org/officeDocument/2006/relationships" w:type="default" r:id="R881e78dbb878463a"/>
      <w:footerReference xmlns:r="http://schemas.openxmlformats.org/officeDocument/2006/relationships" w:type="default" r:id="R99c68fffa4b0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e78dbb878463a" /><Relationship Type="http://schemas.openxmlformats.org/officeDocument/2006/relationships/footer" Target="/word/footer1.xml" Id="R99c68fffa4b0489c" /></Relationships>
</file>