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556315ca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FOTECH AS</w:t>
      </w:r>
    </w:p>
    <w:sectPr>
      <w:headerReference xmlns:r="http://schemas.openxmlformats.org/officeDocument/2006/relationships" w:type="default" r:id="R5837f00ab02f4e80"/>
      <w:footerReference xmlns:r="http://schemas.openxmlformats.org/officeDocument/2006/relationships" w:type="default" r:id="R1a97a045e82c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FOTECH AS   ·   Org.nr 825 667 202   ·   Hillevågsveien 100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7f00ab02f4e80" /><Relationship Type="http://schemas.openxmlformats.org/officeDocument/2006/relationships/footer" Target="/word/footer1.xml" Id="R1a97a045e82c4ba5" /></Relationships>
</file>