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24f82329c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AS</w:t>
      </w:r>
    </w:p>
    <w:sectPr>
      <w:headerReference xmlns:r="http://schemas.openxmlformats.org/officeDocument/2006/relationships" w:type="default" r:id="R0737e50290f740e1"/>
      <w:footerReference xmlns:r="http://schemas.openxmlformats.org/officeDocument/2006/relationships" w:type="default" r:id="R533b2c0631db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AS   ·   Org.nr 825 803 432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7e50290f740e1" /><Relationship Type="http://schemas.openxmlformats.org/officeDocument/2006/relationships/footer" Target="/word/footer1.xml" Id="R533b2c0631db426e" /></Relationships>
</file>