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0143b68ad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SIXTEN AS, org.nr 825 925 732,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690a937ccfac4703"/>
      <w:footerReference xmlns:r="http://schemas.openxmlformats.org/officeDocument/2006/relationships" w:type="default" r:id="Rf54920968279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a937ccfac4703" /><Relationship Type="http://schemas.openxmlformats.org/officeDocument/2006/relationships/footer" Target="/word/footer1.xml" Id="Rf549209682794832" /></Relationships>
</file>