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be91d52d8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TREPLEIE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TREPLEIE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509ac5a3c048f6"/>
      <w:footerReference xmlns:r="http://schemas.openxmlformats.org/officeDocument/2006/relationships" w:type="default" r:id="R4aa215003ea7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TREPLEIE AS   ·   Org.nr 826 039 752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TREPLEIE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09ac5a3c048f6" /><Relationship Type="http://schemas.openxmlformats.org/officeDocument/2006/relationships/footer" Target="/word/footer1.xml" Id="R4aa215003ea74d34" /></Relationships>
</file>