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b94f268ce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JNV HOLDING AS</w:t>
      </w:r>
    </w:p>
    <w:sectPr>
      <w:headerReference xmlns:r="http://schemas.openxmlformats.org/officeDocument/2006/relationships" w:type="default" r:id="Rb51278038e384dd8"/>
      <w:footerReference xmlns:r="http://schemas.openxmlformats.org/officeDocument/2006/relationships" w:type="default" r:id="R1829410523d7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JNV HOLDING AS   ·   Org.nr 826 114 452   ·   c/o ACS Finans AS, Lilleakerveien 31A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278038e384dd8" /><Relationship Type="http://schemas.openxmlformats.org/officeDocument/2006/relationships/footer" Target="/word/footer1.xml" Id="R1829410523d7417a" /></Relationships>
</file>