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1932cbd0b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 AS</w:t>
      </w:r>
    </w:p>
    <w:sectPr>
      <w:headerReference xmlns:r="http://schemas.openxmlformats.org/officeDocument/2006/relationships" w:type="default" r:id="R41ea4f3dfc0442d0"/>
      <w:footerReference xmlns:r="http://schemas.openxmlformats.org/officeDocument/2006/relationships" w:type="default" r:id="Rcd7da47db8c6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 AS   ·   Org.nr 826 128 062   ·   Gjerneshaugan 9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a4f3dfc0442d0" /><Relationship Type="http://schemas.openxmlformats.org/officeDocument/2006/relationships/footer" Target="/word/footer1.xml" Id="Rcd7da47db8c64680" /></Relationships>
</file>