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53f2403cbf47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REVISJON AS</w:t>
      </w:r>
    </w:p>
    <w:sectPr>
      <w:headerReference xmlns:r="http://schemas.openxmlformats.org/officeDocument/2006/relationships" w:type="default" r:id="R3eb06e24244a4161"/>
      <w:footerReference xmlns:r="http://schemas.openxmlformats.org/officeDocument/2006/relationships" w:type="default" r:id="Reb85ea3d14384a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REVISJON AS   ·   Org.nr 826 177 292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b06e24244a4161" /><Relationship Type="http://schemas.openxmlformats.org/officeDocument/2006/relationships/footer" Target="/word/footer1.xml" Id="Reb85ea3d14384ae2" /></Relationships>
</file>