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2b2492b1f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MYRMIDON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MYRMIDON HOLDING AS</w:t>
      </w:r>
    </w:p>
    <w:sectPr>
      <w:headerReference xmlns:r="http://schemas.openxmlformats.org/officeDocument/2006/relationships" w:type="default" r:id="Rfeb3bb1779e247e6"/>
      <w:footerReference xmlns:r="http://schemas.openxmlformats.org/officeDocument/2006/relationships" w:type="default" r:id="Rbe7ef0c01b5b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MYRMIDON HOLDING AS   ·   Org.nr 826 189 622   ·   c/o Sebastian Innes Webb, Frederik Stangs gate 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MYRMIDON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3bb1779e247e6" /><Relationship Type="http://schemas.openxmlformats.org/officeDocument/2006/relationships/footer" Target="/word/footer1.xml" Id="Rbe7ef0c01b5b447b" /></Relationships>
</file>