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c1b0425b2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ANNIKEN GRAAV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ANNIKEN GRAAV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94642d42a445f"/>
      <w:footerReference xmlns:r="http://schemas.openxmlformats.org/officeDocument/2006/relationships" w:type="default" r:id="R806512aa0bb7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ANNIKEN GRAAV   ·   Org.nr 826 435 852   ·   Belsjøveien 11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ANNIKEN GRAAV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94642d42a445f" /><Relationship Type="http://schemas.openxmlformats.org/officeDocument/2006/relationships/footer" Target="/word/footer1.xml" Id="R806512aa0bb74e8d" /></Relationships>
</file>