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aec56e234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Sævelandsvik,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OOS AS</w:t>
      </w:r>
    </w:p>
    <w:sectPr>
      <w:headerReference xmlns:r="http://schemas.openxmlformats.org/officeDocument/2006/relationships" w:type="default" r:id="R661fa64352cb41e8"/>
      <w:footerReference xmlns:r="http://schemas.openxmlformats.org/officeDocument/2006/relationships" w:type="default" r:id="R397a3191fac2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OOS AS   ·   Org.nr 826 461 802   ·   Trælhaugvegen 15   ·   4275 SÆVELANDSVIK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fa64352cb41e8" /><Relationship Type="http://schemas.openxmlformats.org/officeDocument/2006/relationships/footer" Target="/word/footer1.xml" Id="R397a3191fac24756" /></Relationships>
</file>