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9377101a6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JARBEAUX MEDIA &amp;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JARBEAUX MEDIA &amp;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4043f02584cb7"/>
      <w:footerReference xmlns:r="http://schemas.openxmlformats.org/officeDocument/2006/relationships" w:type="default" r:id="R16bfc9f47f87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JARBEAUX MEDIA &amp; MANAGEMENT AS   ·   Org.nr 826 590 742   ·   Hjellevegen 74B   ·   5211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JARBEAUX MEDIA &amp;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4043f02584cb7" /><Relationship Type="http://schemas.openxmlformats.org/officeDocument/2006/relationships/footer" Target="/word/footer1.xml" Id="R16bfc9f47f87457f" /></Relationships>
</file>