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ba7e8765e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FLORENCE MM INTERESSENTER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MM INTERESSENTER AS</w:t>
      </w:r>
    </w:p>
    <w:sectPr>
      <w:headerReference xmlns:r="http://schemas.openxmlformats.org/officeDocument/2006/relationships" w:type="default" r:id="R8c96822873ac4ac7"/>
      <w:footerReference xmlns:r="http://schemas.openxmlformats.org/officeDocument/2006/relationships" w:type="default" r:id="R8f96a2454dd3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MM INTERESSENTER AS   ·   Org.nr 826 591 412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MM INTERESSENTER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6822873ac4ac7" /><Relationship Type="http://schemas.openxmlformats.org/officeDocument/2006/relationships/footer" Target="/word/footer1.xml" Id="R8f96a2454dd34fc3" /></Relationships>
</file>