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23557906f42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RESPIRARE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RESPIRARE ACCOUNTING AS</w:t>
      </w:r>
    </w:p>
    <w:sectPr>
      <w:headerReference xmlns:r="http://schemas.openxmlformats.org/officeDocument/2006/relationships" w:type="default" r:id="R15eafd7731bd438e"/>
      <w:footerReference xmlns:r="http://schemas.openxmlformats.org/officeDocument/2006/relationships" w:type="default" r:id="Rc356a743bbc4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ACCOUNTING AS   ·   Org.nr 827 175 722   ·   Tangen 76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afd7731bd438e" /><Relationship Type="http://schemas.openxmlformats.org/officeDocument/2006/relationships/footer" Target="/word/footer1.xml" Id="Rc356a743bbc444ae" /></Relationships>
</file>