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7c0ec806c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JOTELINO AS</w:t>
      </w:r>
    </w:p>
    <w:sectPr>
      <w:headerReference xmlns:r="http://schemas.openxmlformats.org/officeDocument/2006/relationships" w:type="default" r:id="Rf9a96b734e7f41bb"/>
      <w:footerReference xmlns:r="http://schemas.openxmlformats.org/officeDocument/2006/relationships" w:type="default" r:id="Rbfc6cb10c73c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JOTELINO AS   ·   Org.nr 827 364 762   ·   Furubråtveien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JOTELINO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96b734e7f41bb" /><Relationship Type="http://schemas.openxmlformats.org/officeDocument/2006/relationships/footer" Target="/word/footer1.xml" Id="Rbfc6cb10c73c40a6" /></Relationships>
</file>