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02a897e6c14f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ESW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ESW INVEST AS</w:t>
      </w:r>
    </w:p>
    <w:sectPr>
      <w:headerReference xmlns:r="http://schemas.openxmlformats.org/officeDocument/2006/relationships" w:type="default" r:id="R496b839413f44fde"/>
      <w:footerReference xmlns:r="http://schemas.openxmlformats.org/officeDocument/2006/relationships" w:type="default" r:id="Rf8feb6340e7c43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ESW INVEST AS   ·   Org.nr 827 699 292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6b839413f44fde" /><Relationship Type="http://schemas.openxmlformats.org/officeDocument/2006/relationships/footer" Target="/word/footer1.xml" Id="Rf8feb6340e7c43d3" /></Relationships>
</file>