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55204d3b24f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ORCHESTRATE AS</w:t>
      </w:r>
    </w:p>
    <w:sectPr>
      <w:headerReference xmlns:r="http://schemas.openxmlformats.org/officeDocument/2006/relationships" w:type="default" r:id="R170eed89c6334705"/>
      <w:footerReference xmlns:r="http://schemas.openxmlformats.org/officeDocument/2006/relationships" w:type="default" r:id="Rfeb9d8aa469949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ORCHESTRATE AS   ·   Org.nr 828 126 172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ORCHESTRATE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0eed89c6334705" /><Relationship Type="http://schemas.openxmlformats.org/officeDocument/2006/relationships/footer" Target="/word/footer1.xml" Id="Rfeb9d8aa4699499b" /></Relationships>
</file>