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645db4737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FJELLHEIMGUTU 32 AS</w:t>
      </w:r>
    </w:p>
    <w:sectPr>
      <w:headerReference xmlns:r="http://schemas.openxmlformats.org/officeDocument/2006/relationships" w:type="default" r:id="R2858fbfb278d4964"/>
      <w:footerReference xmlns:r="http://schemas.openxmlformats.org/officeDocument/2006/relationships" w:type="default" r:id="R589a6ebadd69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FJELLHEIMGUTU 32 AS   ·   Org.nr 828 274 872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FJELLHEIMGUTU 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8fbfb278d4964" /><Relationship Type="http://schemas.openxmlformats.org/officeDocument/2006/relationships/footer" Target="/word/footer1.xml" Id="R589a6ebadd69467c" /></Relationships>
</file>