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bdaf8718a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ALCORI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ALCORI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21f0267ef4f28"/>
      <w:footerReference xmlns:r="http://schemas.openxmlformats.org/officeDocument/2006/relationships" w:type="default" r:id="Rdbe03338bce9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ALCORI AS   ·   Org.nr 828 413 902   ·   Jærveien 18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21f0267ef4f28" /><Relationship Type="http://schemas.openxmlformats.org/officeDocument/2006/relationships/footer" Target="/word/footer1.xml" Id="Rdbe03338bce94079" /></Relationships>
</file>