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300a70eae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ALCORI AS</w:t>
      </w:r>
    </w:p>
    <w:sectPr>
      <w:headerReference xmlns:r="http://schemas.openxmlformats.org/officeDocument/2006/relationships" w:type="default" r:id="R21e8129e894644cd"/>
      <w:footerReference xmlns:r="http://schemas.openxmlformats.org/officeDocument/2006/relationships" w:type="default" r:id="Rcb8bf32674c0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ALCORI AS   ·   Org.nr 828 413 902   ·   Jærveien 18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8129e894644cd" /><Relationship Type="http://schemas.openxmlformats.org/officeDocument/2006/relationships/footer" Target="/word/footer1.xml" Id="Rcb8bf32674c047ef" /></Relationships>
</file>