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245a0065943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G-MOBILITY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G-MOBILITY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479030d346422c"/>
      <w:footerReference xmlns:r="http://schemas.openxmlformats.org/officeDocument/2006/relationships" w:type="default" r:id="Rc4a4a8f8399d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G-MOBILITY AS   ·   Org.nr 828 634 402   ·   Buråsen 18A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79030d346422c" /><Relationship Type="http://schemas.openxmlformats.org/officeDocument/2006/relationships/footer" Target="/word/footer1.xml" Id="Rc4a4a8f8399d4247" /></Relationships>
</file>