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8e7ee3538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KOMPETANSE AS</w:t>
      </w:r>
    </w:p>
    <w:sectPr>
      <w:headerReference xmlns:r="http://schemas.openxmlformats.org/officeDocument/2006/relationships" w:type="default" r:id="Rba99b33c7ebb4e60"/>
      <w:footerReference xmlns:r="http://schemas.openxmlformats.org/officeDocument/2006/relationships" w:type="default" r:id="R9a401f82d8cd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KOMPETANSE AS   ·   Org.nr 828 794 132   ·   Vangsvegen 73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9b33c7ebb4e60" /><Relationship Type="http://schemas.openxmlformats.org/officeDocument/2006/relationships/footer" Target="/word/footer1.xml" Id="R9a401f82d8cd4abc" /></Relationships>
</file>