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5f810d4cb340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JALMAR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JALMAR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0c8b4a640947ac"/>
      <w:footerReference xmlns:r="http://schemas.openxmlformats.org/officeDocument/2006/relationships" w:type="default" r:id="Ra02e34aaa4b846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JALMAR AS   ·   Org.nr 828 848 712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JALMAR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0c8b4a640947ac" /><Relationship Type="http://schemas.openxmlformats.org/officeDocument/2006/relationships/footer" Target="/word/footer1.xml" Id="Ra02e34aaa4b846b7" /></Relationships>
</file>