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f254eee9f94d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ØYSTESE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ØYSTESE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3d62a64b78405f"/>
      <w:footerReference xmlns:r="http://schemas.openxmlformats.org/officeDocument/2006/relationships" w:type="default" r:id="Rb699c0d335f248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ØYSTESE AS   ·   Org.nr 828 958 402   ·   Estenstadvegen 108   ·   7049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ØYSTESE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3d62a64b78405f" /><Relationship Type="http://schemas.openxmlformats.org/officeDocument/2006/relationships/footer" Target="/word/footer1.xml" Id="Rb699c0d335f248df" /></Relationships>
</file>