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582cbf3ac14e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ISSA FRISØR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ISSA FRISØR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171a1056e646d7"/>
      <w:footerReference xmlns:r="http://schemas.openxmlformats.org/officeDocument/2006/relationships" w:type="default" r:id="Ree2c6694cb7440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ISSA FRISØR AS   ·   Org.nr 829 090 872   ·   Åsvegen 82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ISSA FRISØR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171a1056e646d7" /><Relationship Type="http://schemas.openxmlformats.org/officeDocument/2006/relationships/footer" Target="/word/footer1.xml" Id="Ree2c6694cb74401a" /></Relationships>
</file>