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fdd6d136d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 MARI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 MARI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18d29021349eb"/>
      <w:footerReference xmlns:r="http://schemas.openxmlformats.org/officeDocument/2006/relationships" w:type="default" r:id="R5b7d295de953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MARI JENSEN AS   ·   Org.nr 829 401 142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MARI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18d29021349eb" /><Relationship Type="http://schemas.openxmlformats.org/officeDocument/2006/relationships/footer" Target="/word/footer1.xml" Id="R5b7d295de9534d61" /></Relationships>
</file>