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88d5910343d41b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Eide,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ROOSE INVEST 2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ROOSE INVEST 2 AS</w:t>
      </w:r>
    </w:p>
    <w:sectPr>
      <w:headerReference xmlns:r="http://schemas.openxmlformats.org/officeDocument/2006/relationships" w:type="default" r:id="R8e914250b5224f47"/>
      <w:footerReference xmlns:r="http://schemas.openxmlformats.org/officeDocument/2006/relationships" w:type="default" r:id="R05a2bef275a4433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ROOSE INVEST 2 AS   ·   Org.nr 829 406 152   ·   Nåsvegen 364   ·   6490 EIDE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ROOSE INVEST 2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e914250b5224f47" /><Relationship Type="http://schemas.openxmlformats.org/officeDocument/2006/relationships/footer" Target="/word/footer1.xml" Id="R05a2bef275a44332" /></Relationships>
</file>