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d26f6caa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ITERATIV VEKST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a4c0d8db33493e"/>
      <w:footerReference xmlns:r="http://schemas.openxmlformats.org/officeDocument/2006/relationships" w:type="default" r:id="Rdf4b1cd1edc3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4c0d8db33493e" /><Relationship Type="http://schemas.openxmlformats.org/officeDocument/2006/relationships/footer" Target="/word/footer1.xml" Id="Rdf4b1cd1edc34306" /></Relationships>
</file>