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0c74d1b95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WELLNESS EDUCATION &amp;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WELLNESS EDUCATION &amp;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32263654d4daa"/>
      <w:footerReference xmlns:r="http://schemas.openxmlformats.org/officeDocument/2006/relationships" w:type="default" r:id="R42f408f09c86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WELLNESS EDUCATION &amp; TECHNOLOGY AS   ·   Org.nr 829 867 052   ·   Storgata 26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WELLNESS EDUCATION &amp;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32263654d4daa" /><Relationship Type="http://schemas.openxmlformats.org/officeDocument/2006/relationships/footer" Target="/word/footer1.xml" Id="R42f408f09c864705" /></Relationships>
</file>