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f00e8aeac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VERKET BK1A PARKERING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VERKET BK1A PARKERING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bc53b8d094ad7"/>
      <w:footerReference xmlns:r="http://schemas.openxmlformats.org/officeDocument/2006/relationships" w:type="default" r:id="Rb9bdf0c818d8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VERKET BK1A PARKERING AS   ·   Org.nr 829 933 802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VERKET BK1A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bc53b8d094ad7" /><Relationship Type="http://schemas.openxmlformats.org/officeDocument/2006/relationships/footer" Target="/word/footer1.xml" Id="Rb9bdf0c818d8498e" /></Relationships>
</file>