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88d4bbe9b541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ARABESQUE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ARABESQUE AS</w:t>
      </w:r>
    </w:p>
    <w:sectPr>
      <w:headerReference xmlns:r="http://schemas.openxmlformats.org/officeDocument/2006/relationships" w:type="default" r:id="R5d6b0124f467455a"/>
      <w:footerReference xmlns:r="http://schemas.openxmlformats.org/officeDocument/2006/relationships" w:type="default" r:id="Rf96685c10c1a43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ARABESQUE AS   ·   Org.nr 830 684 352   ·   Skovveien 13A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ARABESQUE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6b0124f467455a" /><Relationship Type="http://schemas.openxmlformats.org/officeDocument/2006/relationships/footer" Target="/word/footer1.xml" Id="Rf96685c10c1a4369" /></Relationships>
</file>