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df894a62e46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KLLR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KLLR INVEST AS</w:t>
      </w:r>
    </w:p>
    <w:sectPr>
      <w:headerReference xmlns:r="http://schemas.openxmlformats.org/officeDocument/2006/relationships" w:type="default" r:id="R13bc2b8635b34ae8"/>
      <w:footerReference xmlns:r="http://schemas.openxmlformats.org/officeDocument/2006/relationships" w:type="default" r:id="Re74e8b166f7a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KLLR INVEST AS   ·   Org.nr 830 691 502   ·   Nordvikvegen 359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KLLR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c2b8635b34ae8" /><Relationship Type="http://schemas.openxmlformats.org/officeDocument/2006/relationships/footer" Target="/word/footer1.xml" Id="Re74e8b166f7a4882" /></Relationships>
</file>