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44d6065f8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SKAKKE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SKAKKE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ff0cc843f4c5f"/>
      <w:footerReference xmlns:r="http://schemas.openxmlformats.org/officeDocument/2006/relationships" w:type="default" r:id="R77317391f0ee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SKAKKE SA   ·   Org.nr 830 816 062   ·   Strondavegen 30   ·   5590 ETNE   ·   Tlf. 53 75 64 36   ·   kurt@skakke.no   ·   www.skakke.no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SKAKKE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ff0cc843f4c5f" /><Relationship Type="http://schemas.openxmlformats.org/officeDocument/2006/relationships/footer" Target="/word/footer1.xml" Id="R77317391f0ee4ac4" /></Relationships>
</file>