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9dd594f4b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SKAKKE SA.</w:t>
      </w:r>
    </w:p>
    <w:sectPr>
      <w:headerReference xmlns:r="http://schemas.openxmlformats.org/officeDocument/2006/relationships" w:type="default" r:id="R2bcf417efcc84aaa"/>
      <w:footerReference xmlns:r="http://schemas.openxmlformats.org/officeDocument/2006/relationships" w:type="default" r:id="R0a8d37838c9b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SKAKKE SA   ·   Org.nr 830 816 062   ·   Strondavegen 30   ·   5590 ETNE   ·   Tlf. 53 75 64 36   ·   kurt@skakke.no   ·   www.skakke.no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SKAKKE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f417efcc84aaa" /><Relationship Type="http://schemas.openxmlformats.org/officeDocument/2006/relationships/footer" Target="/word/footer1.xml" Id="R0a8d37838c9b4459" /></Relationships>
</file>