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03728caaa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SKAKKE SA</w:t>
      </w:r>
    </w:p>
    <w:sectPr>
      <w:headerReference xmlns:r="http://schemas.openxmlformats.org/officeDocument/2006/relationships" w:type="default" r:id="R5c37acca43e44681"/>
      <w:footerReference xmlns:r="http://schemas.openxmlformats.org/officeDocument/2006/relationships" w:type="default" r:id="R9b24b1c98999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SKAKKE SA   ·   Org.nr 830 816 062   ·   Strondavegen 30   ·   5590 ETNE   ·   Tlf. 53 75 64 36   ·   kurt@skakke.no   ·   www.skakke.no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SKAKKE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7acca43e44681" /><Relationship Type="http://schemas.openxmlformats.org/officeDocument/2006/relationships/footer" Target="/word/footer1.xml" Id="R9b24b1c989994710" /></Relationships>
</file>