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acf17e4db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TRANSPORT AS</w:t>
      </w:r>
    </w:p>
    <w:sectPr>
      <w:headerReference xmlns:r="http://schemas.openxmlformats.org/officeDocument/2006/relationships" w:type="default" r:id="R27ff656d81394f57"/>
      <w:footerReference xmlns:r="http://schemas.openxmlformats.org/officeDocument/2006/relationships" w:type="default" r:id="Rec7bcc917634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TRANSPORT AS   ·   Org.nr 830 819 142   ·   Heibergbakken 10   ·   2353 STAVSJØ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f656d81394f57" /><Relationship Type="http://schemas.openxmlformats.org/officeDocument/2006/relationships/footer" Target="/word/footer1.xml" Id="Rec7bcc9176344b14" /></Relationships>
</file>