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9d49b1753f49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LEIRFALLSGATA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LEIRFALLSGATA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96dfaded38478e"/>
      <w:footerReference xmlns:r="http://schemas.openxmlformats.org/officeDocument/2006/relationships" w:type="default" r:id="Rfd08d145e08c4b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LEIRFALLSGATA EIENDOM AS   ·   Org.nr 831 009 632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LEIRFALLSGATA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96dfaded38478e" /><Relationship Type="http://schemas.openxmlformats.org/officeDocument/2006/relationships/footer" Target="/word/footer1.xml" Id="Rfd08d145e08c4b7e" /></Relationships>
</file>