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f792e0a48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ECONPARTNER AS.</w:t>
      </w:r>
    </w:p>
    <w:sectPr>
      <w:headerReference xmlns:r="http://schemas.openxmlformats.org/officeDocument/2006/relationships" w:type="default" r:id="R71a7528f2a9a451c"/>
      <w:footerReference xmlns:r="http://schemas.openxmlformats.org/officeDocument/2006/relationships" w:type="default" r:id="Re4b9d0145d36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7528f2a9a451c" /><Relationship Type="http://schemas.openxmlformats.org/officeDocument/2006/relationships/footer" Target="/word/footer1.xml" Id="Re4b9d0145d364f25" /></Relationships>
</file>