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a25c2d13dc45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ECONPARTNER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ECONPARTNER AS</w:t>
      </w:r>
    </w:p>
    <w:sectPr>
      <w:headerReference xmlns:r="http://schemas.openxmlformats.org/officeDocument/2006/relationships" w:type="default" r:id="Rf79c282892a149f3"/>
      <w:footerReference xmlns:r="http://schemas.openxmlformats.org/officeDocument/2006/relationships" w:type="default" r:id="R571d3d9a8d494e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ECONPARTNER AS   ·   Org.nr 831 087 692   ·   Grundingen 6   ·   0250 OSLO   ·   Tlf. 23 11 43 70   ·   post@econpartner.no   ·   www.econpartner.no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9c282892a149f3" /><Relationship Type="http://schemas.openxmlformats.org/officeDocument/2006/relationships/footer" Target="/word/footer1.xml" Id="R571d3d9a8d494e8a" /></Relationships>
</file>