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6dba16d2b534f7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BRAVO FRISØR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Tromsø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Tromsø,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BRAVO FRISØR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b1e1c5e4c5e4699"/>
      <w:footerReference xmlns:r="http://schemas.openxmlformats.org/officeDocument/2006/relationships" w:type="default" r:id="R1509f3c03d8c4d5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BRAVO FRISØR AS   ·   Org.nr 831 496 142   ·   Storgata 97   ·   9008 TROMSØ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BRAVO FRISØR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b1e1c5e4c5e4699" /><Relationship Type="http://schemas.openxmlformats.org/officeDocument/2006/relationships/footer" Target="/word/footer1.xml" Id="R1509f3c03d8c4d5a" /></Relationships>
</file>