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fb4be8dc1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SAFE LIVING CONSTRUCTION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b588f9973c9471f"/>
      <w:footerReference xmlns:r="http://schemas.openxmlformats.org/officeDocument/2006/relationships" w:type="default" r:id="Rc9b8fe39aee3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LIVING CONSTRUCTION AS   ·   Org.nr 831 663 642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LIVING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88f9973c9471f" /><Relationship Type="http://schemas.openxmlformats.org/officeDocument/2006/relationships/footer" Target="/word/footer1.xml" Id="Rc9b8fe39aee3450c" /></Relationships>
</file>