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1916a1c11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FAGERVOLL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FAGERVOLL AS</w:t>
      </w:r>
    </w:p>
    <w:sectPr>
      <w:headerReference xmlns:r="http://schemas.openxmlformats.org/officeDocument/2006/relationships" w:type="default" r:id="Rc1f4caab077142a1"/>
      <w:footerReference xmlns:r="http://schemas.openxmlformats.org/officeDocument/2006/relationships" w:type="default" r:id="Re0757c64c295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FAGERVOLL AS   ·   Org.nr 831 709 022   ·   c/o T.K. Holding AS,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4caab077142a1" /><Relationship Type="http://schemas.openxmlformats.org/officeDocument/2006/relationships/footer" Target="/word/footer1.xml" Id="Re0757c64c2954ec7" /></Relationships>
</file>