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98fac4057645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FAGERVOLL AS</w:t>
      </w:r>
    </w:p>
    <w:sectPr>
      <w:headerReference xmlns:r="http://schemas.openxmlformats.org/officeDocument/2006/relationships" w:type="default" r:id="Rc779b297c2f844c3"/>
      <w:footerReference xmlns:r="http://schemas.openxmlformats.org/officeDocument/2006/relationships" w:type="default" r:id="R0d59c709985a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FAGERVOLL AS   ·   Org.nr 831 709 022   ·   c/o T.K. Holding AS, Enden 1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79b297c2f844c3" /><Relationship Type="http://schemas.openxmlformats.org/officeDocument/2006/relationships/footer" Target="/word/footer1.xml" Id="R0d59c709985a4c43" /></Relationships>
</file>